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5D21" w14:textId="0D67C5A7" w:rsidR="001E66B3" w:rsidRPr="002964CA" w:rsidRDefault="001E66B3" w:rsidP="001E66B3">
      <w:pPr>
        <w:pStyle w:val="Nagwek"/>
        <w:rPr>
          <w:rFonts w:ascii="Arial" w:hAnsi="Arial" w:cs="Arial"/>
          <w:szCs w:val="24"/>
        </w:rPr>
      </w:pPr>
      <w:r w:rsidRPr="002964CA">
        <w:rPr>
          <w:rFonts w:ascii="Arial" w:hAnsi="Arial" w:cs="Arial"/>
          <w:szCs w:val="24"/>
        </w:rPr>
        <w:t xml:space="preserve">ZAŁĄCZNIK nr </w:t>
      </w:r>
      <w:r w:rsidR="00335711" w:rsidRPr="002964CA">
        <w:rPr>
          <w:rFonts w:ascii="Arial" w:hAnsi="Arial" w:cs="Arial"/>
          <w:szCs w:val="24"/>
        </w:rPr>
        <w:t>9</w:t>
      </w:r>
      <w:r w:rsidRPr="002964CA">
        <w:rPr>
          <w:rFonts w:ascii="Arial" w:hAnsi="Arial" w:cs="Arial"/>
          <w:szCs w:val="24"/>
        </w:rPr>
        <w:t xml:space="preserve"> </w:t>
      </w:r>
      <w:r w:rsidR="00684C29" w:rsidRPr="002964CA">
        <w:rPr>
          <w:rFonts w:ascii="Arial" w:hAnsi="Arial" w:cs="Arial"/>
          <w:szCs w:val="24"/>
        </w:rPr>
        <w:t>-</w:t>
      </w:r>
      <w:r w:rsidRPr="002964CA">
        <w:rPr>
          <w:rFonts w:ascii="Arial" w:hAnsi="Arial" w:cs="Arial"/>
          <w:szCs w:val="24"/>
        </w:rPr>
        <w:t xml:space="preserve"> Klauzula informacyjna RODO</w:t>
      </w:r>
    </w:p>
    <w:p w14:paraId="50529EF4" w14:textId="62AE9A2C" w:rsidR="00522F55" w:rsidRDefault="00522F55" w:rsidP="00522F55">
      <w:pPr>
        <w:spacing w:line="276" w:lineRule="auto"/>
        <w:jc w:val="center"/>
        <w:rPr>
          <w:rFonts w:asciiTheme="minorHAnsi" w:hAnsiTheme="minorHAnsi" w:cstheme="minorHAnsi"/>
          <w:b/>
          <w:szCs w:val="24"/>
        </w:rPr>
      </w:pPr>
    </w:p>
    <w:p w14:paraId="375F175E" w14:textId="4BB6852C" w:rsidR="00F20CCD" w:rsidRDefault="001E66B3" w:rsidP="00522F55">
      <w:pPr>
        <w:spacing w:line="276" w:lineRule="auto"/>
        <w:jc w:val="center"/>
        <w:rPr>
          <w:rFonts w:asciiTheme="minorHAnsi" w:hAnsiTheme="minorHAnsi" w:cstheme="minorHAnsi"/>
          <w:b/>
          <w:szCs w:val="24"/>
        </w:rPr>
      </w:pPr>
      <w:r w:rsidRPr="002D23E7">
        <w:rPr>
          <w:noProof/>
        </w:rPr>
        <w:drawing>
          <wp:inline distT="0" distB="0" distL="0" distR="0" wp14:anchorId="341FD09C" wp14:editId="45200DDB">
            <wp:extent cx="5760720" cy="6223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622300"/>
                    </a:xfrm>
                    <a:prstGeom prst="rect">
                      <a:avLst/>
                    </a:prstGeom>
                    <a:noFill/>
                    <a:ln>
                      <a:noFill/>
                    </a:ln>
                  </pic:spPr>
                </pic:pic>
              </a:graphicData>
            </a:graphic>
          </wp:inline>
        </w:drawing>
      </w:r>
    </w:p>
    <w:p w14:paraId="7DA1B29F" w14:textId="4402B824" w:rsidR="00403023" w:rsidRPr="002964CA" w:rsidRDefault="004509E9" w:rsidP="00522F55">
      <w:pPr>
        <w:spacing w:line="276" w:lineRule="auto"/>
        <w:jc w:val="center"/>
        <w:rPr>
          <w:rFonts w:ascii="Arial" w:hAnsi="Arial" w:cs="Arial"/>
          <w:b/>
          <w:szCs w:val="24"/>
        </w:rPr>
      </w:pPr>
      <w:r w:rsidRPr="002964CA">
        <w:rPr>
          <w:rFonts w:ascii="Arial" w:hAnsi="Arial" w:cs="Arial"/>
          <w:b/>
          <w:szCs w:val="24"/>
        </w:rPr>
        <w:t>KLAUZULA INFORMACYJNA</w:t>
      </w:r>
    </w:p>
    <w:p w14:paraId="3F4E780C" w14:textId="00B45575" w:rsidR="00403023" w:rsidRPr="002964CA" w:rsidRDefault="005462F4" w:rsidP="00522F55">
      <w:pPr>
        <w:spacing w:after="240" w:line="276" w:lineRule="auto"/>
        <w:jc w:val="center"/>
        <w:rPr>
          <w:rFonts w:ascii="Arial" w:hAnsi="Arial" w:cs="Arial"/>
          <w:b/>
          <w:szCs w:val="24"/>
        </w:rPr>
      </w:pPr>
      <w:r w:rsidRPr="002964CA">
        <w:rPr>
          <w:rFonts w:ascii="Arial" w:hAnsi="Arial" w:cs="Arial"/>
          <w:b/>
          <w:szCs w:val="24"/>
        </w:rPr>
        <w:t>d</w:t>
      </w:r>
      <w:r w:rsidR="00996E63" w:rsidRPr="002964CA">
        <w:rPr>
          <w:rFonts w:ascii="Arial" w:hAnsi="Arial" w:cs="Arial"/>
          <w:b/>
          <w:szCs w:val="24"/>
        </w:rPr>
        <w:t>otycząca</w:t>
      </w:r>
      <w:r w:rsidRPr="002964CA">
        <w:rPr>
          <w:rFonts w:ascii="Arial" w:hAnsi="Arial" w:cs="Arial"/>
          <w:b/>
          <w:szCs w:val="24"/>
        </w:rPr>
        <w:t xml:space="preserve"> przetwarzania </w:t>
      </w:r>
      <w:r w:rsidR="00996E63" w:rsidRPr="002964CA">
        <w:rPr>
          <w:rFonts w:ascii="Arial" w:hAnsi="Arial" w:cs="Arial"/>
          <w:b/>
          <w:szCs w:val="24"/>
        </w:rPr>
        <w:t>danych osobowych</w:t>
      </w:r>
      <w:r w:rsidR="00403023" w:rsidRPr="002964CA">
        <w:rPr>
          <w:rStyle w:val="Odwoanieprzypisudolnego"/>
          <w:rFonts w:ascii="Arial" w:hAnsi="Arial" w:cs="Arial"/>
          <w:b/>
          <w:szCs w:val="24"/>
        </w:rPr>
        <w:footnoteReference w:id="1"/>
      </w:r>
    </w:p>
    <w:p w14:paraId="51E5266D" w14:textId="107ED51A" w:rsidR="00996E63" w:rsidRPr="002964CA" w:rsidRDefault="008E776D" w:rsidP="002964CA">
      <w:pPr>
        <w:spacing w:after="120" w:line="276" w:lineRule="auto"/>
        <w:rPr>
          <w:rFonts w:ascii="Arial" w:hAnsi="Arial" w:cs="Arial"/>
          <w:sz w:val="22"/>
          <w:szCs w:val="22"/>
        </w:rPr>
      </w:pPr>
      <w:r w:rsidRPr="002964CA">
        <w:rPr>
          <w:rFonts w:ascii="Arial" w:hAnsi="Arial" w:cs="Arial"/>
          <w:sz w:val="22"/>
          <w:szCs w:val="22"/>
        </w:rPr>
        <w:t>N</w:t>
      </w:r>
      <w:r w:rsidR="00996E63" w:rsidRPr="002964CA">
        <w:rPr>
          <w:rFonts w:ascii="Arial" w:hAnsi="Arial" w:cs="Arial"/>
          <w:sz w:val="22"/>
          <w:szCs w:val="22"/>
        </w:rPr>
        <w:t xml:space="preserve">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 </w:t>
      </w:r>
    </w:p>
    <w:p w14:paraId="5F000B72" w14:textId="6075310E"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 xml:space="preserve">Administratorem Państwa danych osobowych </w:t>
      </w:r>
      <w:r w:rsidRPr="009E16A1">
        <w:rPr>
          <w:rFonts w:ascii="Arial" w:hAnsi="Arial" w:cs="Arial"/>
          <w:sz w:val="22"/>
          <w:szCs w:val="22"/>
        </w:rPr>
        <w:t>przetwarzanych</w:t>
      </w:r>
      <w:r w:rsidRPr="002964CA">
        <w:rPr>
          <w:rFonts w:ascii="Arial" w:hAnsi="Arial" w:cs="Arial"/>
          <w:sz w:val="22"/>
          <w:szCs w:val="22"/>
        </w:rPr>
        <w:t xml:space="preserve"> jest Województwo Warmińsko-Mazurskie reprezentowane przez Zarząd Województwa Warmińsko-Mazurskiego z siedzibą w Urzędzie Marszałkowskim Województwa Warmińsko-Mazurskiego w Olsztynie przy ul. Emilii Plater 1, 10-562 Olsztyn, będący Instytucją Zarządzającą programu regionalnego Fundusze Europejskie dla Warmii i Mazur 2021-2027 (dalej: </w:t>
      </w:r>
      <w:r w:rsidR="005D5974" w:rsidRPr="002964CA">
        <w:rPr>
          <w:rFonts w:ascii="Arial" w:hAnsi="Arial" w:cs="Arial"/>
          <w:sz w:val="22"/>
          <w:szCs w:val="22"/>
        </w:rPr>
        <w:t>IZ FEWiM</w:t>
      </w:r>
      <w:r w:rsidRPr="002964CA">
        <w:rPr>
          <w:rFonts w:ascii="Arial" w:hAnsi="Arial" w:cs="Arial"/>
          <w:sz w:val="22"/>
          <w:szCs w:val="22"/>
        </w:rPr>
        <w:t>).</w:t>
      </w:r>
    </w:p>
    <w:p w14:paraId="1FC40B2D" w14:textId="361E9B9A" w:rsidR="00996E63" w:rsidRPr="002964CA" w:rsidRDefault="005D5974"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IZ FEWiM</w:t>
      </w:r>
      <w:r w:rsidR="00996E63" w:rsidRPr="002964CA">
        <w:rPr>
          <w:rFonts w:ascii="Arial" w:hAnsi="Arial" w:cs="Arial"/>
          <w:sz w:val="22"/>
          <w:szCs w:val="22"/>
        </w:rPr>
        <w:t xml:space="preserve"> powołała Inspektora Ochrony Danych, z którym kontakt jest możliwy pod adresem email: </w:t>
      </w:r>
      <w:hyperlink r:id="rId9" w:history="1">
        <w:r w:rsidR="00996E63" w:rsidRPr="002964CA">
          <w:rPr>
            <w:rStyle w:val="Hipercze"/>
            <w:rFonts w:ascii="Arial" w:hAnsi="Arial" w:cs="Arial"/>
            <w:sz w:val="22"/>
            <w:szCs w:val="22"/>
          </w:rPr>
          <w:t>iod@warmia.mazury.pl</w:t>
        </w:r>
      </w:hyperlink>
      <w:r w:rsidR="00996E63" w:rsidRPr="002964CA">
        <w:rPr>
          <w:rFonts w:ascii="Arial" w:hAnsi="Arial" w:cs="Arial"/>
          <w:sz w:val="22"/>
          <w:szCs w:val="22"/>
        </w:rPr>
        <w:t xml:space="preserve">. </w:t>
      </w:r>
    </w:p>
    <w:p w14:paraId="3EED935E" w14:textId="4F2B6AFA" w:rsidR="00996E63" w:rsidRPr="002964CA" w:rsidRDefault="00996E63" w:rsidP="002964CA">
      <w:pPr>
        <w:pStyle w:val="Akapitzlist"/>
        <w:numPr>
          <w:ilvl w:val="0"/>
          <w:numId w:val="7"/>
        </w:numPr>
        <w:autoSpaceDE/>
        <w:autoSpaceDN/>
        <w:spacing w:after="120" w:line="276" w:lineRule="auto"/>
        <w:rPr>
          <w:rFonts w:ascii="Arial" w:hAnsi="Arial" w:cs="Arial"/>
          <w:color w:val="FF0000"/>
          <w:sz w:val="22"/>
          <w:szCs w:val="22"/>
        </w:rPr>
      </w:pPr>
      <w:r w:rsidRPr="002964CA">
        <w:rPr>
          <w:rFonts w:ascii="Arial" w:hAnsi="Arial" w:cs="Arial"/>
          <w:sz w:val="22"/>
          <w:szCs w:val="22"/>
        </w:rPr>
        <w:t>Państwa dane osobowe przetwarzane są na podstawie art. 6 ust. 1 lit. c RODO.</w:t>
      </w:r>
      <w:r w:rsidRPr="002964CA">
        <w:rPr>
          <w:rFonts w:ascii="Arial" w:hAnsi="Arial" w:cs="Arial"/>
          <w:color w:val="FF0000"/>
          <w:sz w:val="22"/>
          <w:szCs w:val="22"/>
        </w:rPr>
        <w:t xml:space="preserve"> </w:t>
      </w:r>
      <w:r w:rsidRPr="002964CA">
        <w:rPr>
          <w:rFonts w:ascii="Arial" w:hAnsi="Arial" w:cs="Arial"/>
          <w:sz w:val="22"/>
          <w:szCs w:val="22"/>
        </w:rPr>
        <w:t xml:space="preserve">Oznacza to, że Państwa dane osobowe są niezbędne do wypełnienia przez </w:t>
      </w:r>
      <w:r w:rsidR="00676BF2" w:rsidRPr="002964CA">
        <w:rPr>
          <w:rFonts w:ascii="Arial" w:hAnsi="Arial" w:cs="Arial"/>
          <w:sz w:val="22"/>
          <w:szCs w:val="22"/>
        </w:rPr>
        <w:t>IZ FEWiM</w:t>
      </w:r>
      <w:r w:rsidRPr="002964CA">
        <w:rPr>
          <w:rFonts w:ascii="Arial" w:hAnsi="Arial" w:cs="Arial"/>
          <w:sz w:val="22"/>
          <w:szCs w:val="22"/>
        </w:rPr>
        <w:t xml:space="preserve"> obowiązków prawnych ciążących na niej w związku z realizacją programu regionalnego Fundusze Europejskie dla Warmii i Mazur 2021-2027 (dalej: FEWiM). Wspomniane obowiązki prawne ciążące na </w:t>
      </w:r>
      <w:r w:rsidR="001C68DD" w:rsidRPr="002964CA">
        <w:rPr>
          <w:rFonts w:ascii="Arial" w:hAnsi="Arial" w:cs="Arial"/>
          <w:sz w:val="22"/>
          <w:szCs w:val="22"/>
        </w:rPr>
        <w:t>IZ FEWiM</w:t>
      </w:r>
      <w:r w:rsidRPr="002964CA">
        <w:rPr>
          <w:rFonts w:ascii="Arial" w:hAnsi="Arial" w:cs="Arial"/>
          <w:sz w:val="22"/>
          <w:szCs w:val="22"/>
        </w:rPr>
        <w:t xml:space="preserve"> w związku z realizacją FEWiM określone zostały przepisami m.in. w niżej wymienionych aktach prawnych:</w:t>
      </w:r>
    </w:p>
    <w:p w14:paraId="3B3B44B5" w14:textId="2D798B5C" w:rsidR="00996E63" w:rsidRPr="002964CA" w:rsidRDefault="00996E63" w:rsidP="002964CA">
      <w:pPr>
        <w:pStyle w:val="numerowanie12"/>
        <w:numPr>
          <w:ilvl w:val="0"/>
          <w:numId w:val="8"/>
        </w:numPr>
        <w:spacing w:after="120"/>
        <w:jc w:val="left"/>
        <w:rPr>
          <w:rFonts w:ascii="Arial" w:hAnsi="Arial" w:cs="Arial"/>
          <w:sz w:val="22"/>
          <w:szCs w:val="22"/>
        </w:rPr>
      </w:pPr>
      <w:r w:rsidRPr="002964CA">
        <w:rPr>
          <w:rFonts w:ascii="Arial" w:hAnsi="Arial" w:cs="Arial"/>
          <w:i/>
          <w:sz w:val="22"/>
          <w:szCs w:val="22"/>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531B96">
        <w:rPr>
          <w:rFonts w:ascii="Arial" w:hAnsi="Arial" w:cs="Arial"/>
          <w:i/>
          <w:sz w:val="22"/>
          <w:szCs w:val="22"/>
        </w:rPr>
        <w:t>j</w:t>
      </w:r>
      <w:r w:rsidRPr="002964CA">
        <w:rPr>
          <w:rFonts w:ascii="Arial" w:hAnsi="Arial" w:cs="Arial"/>
          <w:sz w:val="22"/>
          <w:szCs w:val="22"/>
        </w:rPr>
        <w:t>,</w:t>
      </w:r>
    </w:p>
    <w:p w14:paraId="6BC79923" w14:textId="77777777" w:rsidR="00996E63" w:rsidRPr="002964CA" w:rsidRDefault="00996E63" w:rsidP="002964CA">
      <w:pPr>
        <w:pStyle w:val="numerowanie12"/>
        <w:spacing w:after="120"/>
        <w:jc w:val="left"/>
        <w:rPr>
          <w:rFonts w:ascii="Arial" w:hAnsi="Arial" w:cs="Arial"/>
          <w:sz w:val="22"/>
          <w:szCs w:val="22"/>
        </w:rPr>
      </w:pPr>
      <w:r w:rsidRPr="002964CA">
        <w:rPr>
          <w:rFonts w:ascii="Arial" w:hAnsi="Arial" w:cs="Arial"/>
          <w:i/>
          <w:sz w:val="22"/>
          <w:szCs w:val="22"/>
        </w:rPr>
        <w:t>Rozporządzenie Parlamentu Europejskiego i Rady (UE) 2021/1057 z dnia 24 czerwca 2021 r. ustanawiające Europejski Fundusz Społeczny Plus (EFS+) oraz uchylające rozporządzenie (UE) nr 1296/2013</w:t>
      </w:r>
      <w:r w:rsidRPr="002964CA">
        <w:rPr>
          <w:rFonts w:ascii="Arial" w:hAnsi="Arial" w:cs="Arial"/>
          <w:sz w:val="22"/>
          <w:szCs w:val="22"/>
        </w:rPr>
        <w:t>,</w:t>
      </w:r>
    </w:p>
    <w:p w14:paraId="634AB532" w14:textId="77777777" w:rsidR="00996E63" w:rsidRPr="002964CA" w:rsidRDefault="00996E63" w:rsidP="002964CA">
      <w:pPr>
        <w:pStyle w:val="numerowanie12"/>
        <w:spacing w:after="120"/>
        <w:jc w:val="left"/>
        <w:rPr>
          <w:rFonts w:ascii="Arial" w:hAnsi="Arial" w:cs="Arial"/>
          <w:sz w:val="22"/>
          <w:szCs w:val="22"/>
        </w:rPr>
      </w:pPr>
      <w:r w:rsidRPr="002964CA">
        <w:rPr>
          <w:rFonts w:ascii="Arial" w:hAnsi="Arial" w:cs="Arial"/>
          <w:i/>
          <w:sz w:val="22"/>
          <w:szCs w:val="22"/>
        </w:rPr>
        <w:t>Rozporządzenie Parlamentu Europejskiego i Rady (UE) 2021/1058 z dnia 24 czerwca 2021 r. w sprawie Europejskiego Funduszu Rozwoju Regionalnego i Funduszu Spójności</w:t>
      </w:r>
      <w:r w:rsidRPr="002964CA">
        <w:rPr>
          <w:rFonts w:ascii="Arial" w:hAnsi="Arial" w:cs="Arial"/>
          <w:sz w:val="22"/>
          <w:szCs w:val="22"/>
        </w:rPr>
        <w:t>,</w:t>
      </w:r>
    </w:p>
    <w:p w14:paraId="44162524" w14:textId="77777777" w:rsidR="00996E63" w:rsidRPr="002964CA" w:rsidRDefault="00996E63" w:rsidP="002964CA">
      <w:pPr>
        <w:pStyle w:val="numerowanie12"/>
        <w:spacing w:after="120"/>
        <w:jc w:val="left"/>
        <w:rPr>
          <w:rFonts w:ascii="Arial" w:hAnsi="Arial" w:cs="Arial"/>
          <w:sz w:val="22"/>
          <w:szCs w:val="22"/>
        </w:rPr>
      </w:pPr>
      <w:r w:rsidRPr="002964CA">
        <w:rPr>
          <w:rFonts w:ascii="Arial" w:hAnsi="Arial" w:cs="Arial"/>
          <w:i/>
          <w:sz w:val="22"/>
          <w:szCs w:val="22"/>
        </w:rPr>
        <w:lastRenderedPageBreak/>
        <w:t>Ustawa z dnia 28 kwietnia 2022 r. o zasadach realizacji zadań finansowanych ze środków europejskich w perspektywie finansowej 2021-2027</w:t>
      </w:r>
      <w:r w:rsidRPr="002964CA">
        <w:rPr>
          <w:rFonts w:ascii="Arial" w:hAnsi="Arial" w:cs="Arial"/>
          <w:sz w:val="22"/>
          <w:szCs w:val="22"/>
        </w:rPr>
        <w:t xml:space="preserve"> (dalej: </w:t>
      </w:r>
      <w:r w:rsidRPr="002964CA">
        <w:rPr>
          <w:rFonts w:ascii="Arial" w:hAnsi="Arial" w:cs="Arial"/>
          <w:iCs/>
          <w:sz w:val="22"/>
          <w:szCs w:val="22"/>
        </w:rPr>
        <w:t>ustawa wdrożeniowa</w:t>
      </w:r>
      <w:r w:rsidRPr="002964CA">
        <w:rPr>
          <w:rFonts w:ascii="Arial" w:hAnsi="Arial" w:cs="Arial"/>
          <w:sz w:val="22"/>
          <w:szCs w:val="22"/>
        </w:rPr>
        <w:t>).</w:t>
      </w:r>
    </w:p>
    <w:p w14:paraId="209BB816" w14:textId="2816A7D3"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 xml:space="preserve">Państwa dane osobowe będą przetwarzane wyłącznie w celu wykonania przez </w:t>
      </w:r>
      <w:r w:rsidR="001C68DD" w:rsidRPr="002964CA">
        <w:rPr>
          <w:rFonts w:ascii="Arial" w:hAnsi="Arial" w:cs="Arial"/>
          <w:sz w:val="22"/>
          <w:szCs w:val="22"/>
        </w:rPr>
        <w:t>IZ FEWiM</w:t>
      </w:r>
      <w:r w:rsidRPr="002964CA">
        <w:rPr>
          <w:rFonts w:ascii="Arial" w:hAnsi="Arial" w:cs="Arial"/>
          <w:sz w:val="22"/>
          <w:szCs w:val="22"/>
        </w:rPr>
        <w:t xml:space="preserve"> określonych prawem obowiązków </w:t>
      </w:r>
      <w:r w:rsidR="003662BB" w:rsidRPr="002964CA">
        <w:rPr>
          <w:rFonts w:ascii="Arial" w:hAnsi="Arial" w:cs="Arial"/>
          <w:sz w:val="22"/>
          <w:szCs w:val="22"/>
        </w:rPr>
        <w:t xml:space="preserve">związanych z przeprowadzeniem postępowania mającego na celu wybór podmiotu realizującego projekt w ramach FEWiM oraz zawarcia </w:t>
      </w:r>
      <w:r w:rsidR="00AA603B" w:rsidRPr="002964CA">
        <w:rPr>
          <w:rFonts w:ascii="Arial" w:hAnsi="Arial" w:cs="Arial"/>
          <w:sz w:val="22"/>
          <w:szCs w:val="22"/>
        </w:rPr>
        <w:t xml:space="preserve">uchwały </w:t>
      </w:r>
      <w:r w:rsidR="00177A1F" w:rsidRPr="002964CA">
        <w:rPr>
          <w:rFonts w:ascii="Arial" w:hAnsi="Arial" w:cs="Arial"/>
          <w:sz w:val="22"/>
          <w:szCs w:val="22"/>
        </w:rPr>
        <w:t xml:space="preserve">o dofinansowanie </w:t>
      </w:r>
      <w:r w:rsidR="003662BB" w:rsidRPr="002964CA">
        <w:rPr>
          <w:rFonts w:ascii="Arial" w:hAnsi="Arial" w:cs="Arial"/>
          <w:sz w:val="22"/>
          <w:szCs w:val="22"/>
        </w:rPr>
        <w:t>projektu.</w:t>
      </w:r>
    </w:p>
    <w:p w14:paraId="10F1EDF3" w14:textId="77777777"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 xml:space="preserve">Państwa dane osobowe zgodnie z obowiązującymi przepisami prawa są udostępniane uprawnionym podmiotom i instytucjom, w tym wskazanym w art. 89 </w:t>
      </w:r>
      <w:r w:rsidRPr="002964CA">
        <w:rPr>
          <w:rFonts w:ascii="Arial" w:hAnsi="Arial" w:cs="Arial"/>
          <w:iCs/>
          <w:sz w:val="22"/>
          <w:szCs w:val="22"/>
        </w:rPr>
        <w:t>ustawy wdrożeniowej</w:t>
      </w:r>
      <w:r w:rsidRPr="002964CA">
        <w:rPr>
          <w:rFonts w:ascii="Arial" w:hAnsi="Arial" w:cs="Arial"/>
          <w:i/>
          <w:sz w:val="22"/>
          <w:szCs w:val="22"/>
        </w:rPr>
        <w:t xml:space="preserve">, </w:t>
      </w:r>
      <w:r w:rsidRPr="002964CA">
        <w:rPr>
          <w:rFonts w:ascii="Arial" w:hAnsi="Arial" w:cs="Arial"/>
          <w:sz w:val="22"/>
          <w:szCs w:val="22"/>
        </w:rPr>
        <w:t>w szczególności:</w:t>
      </w:r>
    </w:p>
    <w:p w14:paraId="2C424178" w14:textId="77777777" w:rsidR="00996E63" w:rsidRPr="002964CA" w:rsidRDefault="00996E63" w:rsidP="002964CA">
      <w:pPr>
        <w:pStyle w:val="Akapitzlist"/>
        <w:numPr>
          <w:ilvl w:val="0"/>
          <w:numId w:val="9"/>
        </w:numPr>
        <w:autoSpaceDE/>
        <w:autoSpaceDN/>
        <w:spacing w:after="120" w:line="276" w:lineRule="auto"/>
        <w:rPr>
          <w:rFonts w:ascii="Arial" w:hAnsi="Arial" w:cs="Arial"/>
          <w:sz w:val="22"/>
          <w:szCs w:val="22"/>
        </w:rPr>
      </w:pPr>
      <w:r w:rsidRPr="002964CA">
        <w:rPr>
          <w:rFonts w:ascii="Arial" w:hAnsi="Arial" w:cs="Arial"/>
          <w:sz w:val="22"/>
          <w:szCs w:val="22"/>
        </w:rPr>
        <w:t>Ministrowi właściwemu ds. rozwoju regionalnego – Ministrowi Funduszy i Polityki Regionalnej, ul. Wspólna 2/4, 00-926 Warszawa,</w:t>
      </w:r>
    </w:p>
    <w:p w14:paraId="04D6694C" w14:textId="77777777" w:rsidR="00996E63" w:rsidRPr="002964CA" w:rsidRDefault="00996E63" w:rsidP="002964CA">
      <w:pPr>
        <w:pStyle w:val="Akapitzlist"/>
        <w:numPr>
          <w:ilvl w:val="0"/>
          <w:numId w:val="9"/>
        </w:numPr>
        <w:autoSpaceDE/>
        <w:autoSpaceDN/>
        <w:spacing w:after="120" w:line="276" w:lineRule="auto"/>
        <w:rPr>
          <w:rFonts w:ascii="Arial" w:hAnsi="Arial" w:cs="Arial"/>
          <w:sz w:val="22"/>
          <w:szCs w:val="22"/>
        </w:rPr>
      </w:pPr>
      <w:r w:rsidRPr="002964CA">
        <w:rPr>
          <w:rFonts w:ascii="Arial" w:hAnsi="Arial" w:cs="Arial"/>
          <w:sz w:val="22"/>
          <w:szCs w:val="22"/>
        </w:rPr>
        <w:t>Ministrowi właściwemu ds. finansów publicznych – Ministrowi Finansów, ul. Świętokrzyska 12, 00-916 Warszawa,</w:t>
      </w:r>
    </w:p>
    <w:p w14:paraId="72F2E25D" w14:textId="7F482B65" w:rsidR="00996E63" w:rsidRPr="002964CA" w:rsidRDefault="00996E63" w:rsidP="002964CA">
      <w:pPr>
        <w:pStyle w:val="Akapitzlist"/>
        <w:numPr>
          <w:ilvl w:val="0"/>
          <w:numId w:val="9"/>
        </w:numPr>
        <w:autoSpaceDE/>
        <w:autoSpaceDN/>
        <w:spacing w:after="120" w:line="276" w:lineRule="auto"/>
        <w:rPr>
          <w:rFonts w:ascii="Arial" w:hAnsi="Arial" w:cs="Arial"/>
          <w:sz w:val="22"/>
          <w:szCs w:val="22"/>
        </w:rPr>
      </w:pPr>
      <w:r w:rsidRPr="002964CA">
        <w:rPr>
          <w:rFonts w:ascii="Arial" w:hAnsi="Arial" w:cs="Arial"/>
          <w:sz w:val="22"/>
          <w:szCs w:val="22"/>
        </w:rPr>
        <w:t xml:space="preserve">Instytucji Audytowej – Szefowi Krajowej </w:t>
      </w:r>
      <w:r w:rsidR="000C5E48">
        <w:rPr>
          <w:rFonts w:ascii="Arial" w:hAnsi="Arial" w:cs="Arial"/>
          <w:sz w:val="22"/>
          <w:szCs w:val="22"/>
        </w:rPr>
        <w:t>A</w:t>
      </w:r>
      <w:r w:rsidRPr="002964CA">
        <w:rPr>
          <w:rFonts w:ascii="Arial" w:hAnsi="Arial" w:cs="Arial"/>
          <w:sz w:val="22"/>
          <w:szCs w:val="22"/>
        </w:rPr>
        <w:t>dministracji Skarbowej, ul. Świętokrzyska 12, 00-916 Warszawa</w:t>
      </w:r>
    </w:p>
    <w:p w14:paraId="6AE2F707" w14:textId="77777777" w:rsidR="00996E63" w:rsidRPr="002964CA" w:rsidRDefault="00996E63" w:rsidP="002964CA">
      <w:pPr>
        <w:spacing w:after="120" w:line="276" w:lineRule="auto"/>
        <w:ind w:left="360"/>
        <w:rPr>
          <w:rFonts w:ascii="Arial" w:hAnsi="Arial" w:cs="Arial"/>
          <w:i/>
          <w:sz w:val="22"/>
          <w:szCs w:val="22"/>
        </w:rPr>
      </w:pPr>
      <w:r w:rsidRPr="002964CA">
        <w:rPr>
          <w:rFonts w:ascii="Arial" w:hAnsi="Arial" w:cs="Arial"/>
          <w:sz w:val="22"/>
          <w:szCs w:val="22"/>
        </w:rPr>
        <w:t xml:space="preserve">w zakresie niezbędnym do realizacji ich zadań wynikających z przepisów </w:t>
      </w:r>
      <w:r w:rsidRPr="002964CA">
        <w:rPr>
          <w:rFonts w:ascii="Arial" w:hAnsi="Arial" w:cs="Arial"/>
          <w:iCs/>
          <w:sz w:val="22"/>
          <w:szCs w:val="22"/>
        </w:rPr>
        <w:t>ustawy wdrożeniowej</w:t>
      </w:r>
      <w:r w:rsidRPr="002964CA">
        <w:rPr>
          <w:rFonts w:ascii="Arial" w:hAnsi="Arial" w:cs="Arial"/>
          <w:i/>
          <w:sz w:val="22"/>
          <w:szCs w:val="22"/>
        </w:rPr>
        <w:t>.</w:t>
      </w:r>
    </w:p>
    <w:p w14:paraId="202BC174" w14:textId="04CFF3D5"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 xml:space="preserve">Państwa dane osobowe mogą zostać powierzone lub udostępnione także specjalistycznym podmiotom realizującym badania ewaluacyjne, kontrole i audyty w ramach FEWiM na zlecenie </w:t>
      </w:r>
      <w:r w:rsidR="005D5974" w:rsidRPr="002964CA">
        <w:rPr>
          <w:rFonts w:ascii="Arial" w:hAnsi="Arial" w:cs="Arial"/>
          <w:sz w:val="22"/>
          <w:szCs w:val="22"/>
        </w:rPr>
        <w:t>IZ FEWiM</w:t>
      </w:r>
      <w:r w:rsidRPr="002964CA">
        <w:rPr>
          <w:rFonts w:ascii="Arial" w:hAnsi="Arial" w:cs="Arial"/>
          <w:sz w:val="22"/>
          <w:szCs w:val="22"/>
        </w:rPr>
        <w:t>.</w:t>
      </w:r>
    </w:p>
    <w:p w14:paraId="49A946FF" w14:textId="77777777"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Państwa dane osobowe nie będą przekazywane do państwa trzeciego lub organizacji międzynarodowej.</w:t>
      </w:r>
    </w:p>
    <w:p w14:paraId="7E1585E4" w14:textId="77777777"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 xml:space="preserve">Państwa dane nie będą poddawane zautomatyzowanemu podejmowaniu decyzji. </w:t>
      </w:r>
    </w:p>
    <w:p w14:paraId="1ABE7331" w14:textId="77777777"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 xml:space="preserve">Państwa dane osobowe będą przechowywane przez okres niezbędny do realizacji celów określonych w art. 87 ust. 1 </w:t>
      </w:r>
      <w:r w:rsidRPr="002964CA">
        <w:rPr>
          <w:rFonts w:ascii="Arial" w:hAnsi="Arial" w:cs="Arial"/>
          <w:iCs/>
          <w:sz w:val="22"/>
          <w:szCs w:val="22"/>
        </w:rPr>
        <w:t>ustawy wdrożeniowej</w:t>
      </w:r>
      <w:r w:rsidRPr="002964CA">
        <w:rPr>
          <w:rFonts w:ascii="Arial" w:hAnsi="Arial" w:cs="Arial"/>
          <w:sz w:val="22"/>
          <w:szCs w:val="22"/>
        </w:rPr>
        <w:t xml:space="preserve">. </w:t>
      </w:r>
    </w:p>
    <w:p w14:paraId="1755DFEB" w14:textId="77777777" w:rsidR="00996E63" w:rsidRPr="002964CA"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 xml:space="preserve">W każdym czasie przysługuje Państwu prawo dostępu do Państwa danych osobowych, jak również prawo żądania ich sprostowania. Natomiast prawo do usunięcia danych, prawo do ograniczenia przetwarzania danych, prawo do przenoszenia danych oraz prawo do sprzeciwu, przysługuje Państwu w przypadkach i na zasadach określonych odpowiednio w art. 17-22 </w:t>
      </w:r>
      <w:r w:rsidRPr="002964CA">
        <w:rPr>
          <w:rFonts w:ascii="Arial" w:hAnsi="Arial" w:cs="Arial"/>
          <w:i/>
          <w:sz w:val="22"/>
          <w:szCs w:val="22"/>
        </w:rPr>
        <w:t>RODO</w:t>
      </w:r>
      <w:r w:rsidRPr="002964CA">
        <w:rPr>
          <w:rFonts w:ascii="Arial" w:hAnsi="Arial" w:cs="Arial"/>
          <w:sz w:val="22"/>
          <w:szCs w:val="22"/>
        </w:rPr>
        <w:t>.</w:t>
      </w:r>
    </w:p>
    <w:p w14:paraId="651B985B" w14:textId="7E1169FB" w:rsidR="009C3B1C" w:rsidRPr="00E92106" w:rsidRDefault="00996E63" w:rsidP="002964CA">
      <w:pPr>
        <w:pStyle w:val="Akapitzlist"/>
        <w:numPr>
          <w:ilvl w:val="0"/>
          <w:numId w:val="7"/>
        </w:numPr>
        <w:autoSpaceDE/>
        <w:autoSpaceDN/>
        <w:spacing w:after="120" w:line="276" w:lineRule="auto"/>
        <w:rPr>
          <w:rFonts w:ascii="Arial" w:hAnsi="Arial" w:cs="Arial"/>
          <w:sz w:val="22"/>
          <w:szCs w:val="22"/>
        </w:rPr>
      </w:pPr>
      <w:r w:rsidRPr="002964CA">
        <w:rPr>
          <w:rFonts w:ascii="Arial" w:hAnsi="Arial" w:cs="Arial"/>
          <w:sz w:val="22"/>
          <w:szCs w:val="22"/>
        </w:rPr>
        <w:t>Jeżeli uznają Państwo, że przetwarzanie Państwa danych osobowych narusza przepisy o ochronie danych osobowych, mają Państwo prawo wnieść skargę do organu nadzorczego, tj. Prezesa Urzędu Ochrony Danych Osobowych</w:t>
      </w:r>
      <w:r w:rsidRPr="00E92106">
        <w:rPr>
          <w:rFonts w:ascii="Arial" w:hAnsi="Arial" w:cs="Arial"/>
          <w:sz w:val="22"/>
          <w:szCs w:val="22"/>
        </w:rPr>
        <w:t>.</w:t>
      </w:r>
    </w:p>
    <w:p w14:paraId="7CD17106" w14:textId="79ABEEAC" w:rsidR="00C12786" w:rsidRPr="00E92106" w:rsidRDefault="00996E63" w:rsidP="002964CA">
      <w:pPr>
        <w:pStyle w:val="Akapitzlist"/>
        <w:numPr>
          <w:ilvl w:val="0"/>
          <w:numId w:val="7"/>
        </w:numPr>
        <w:autoSpaceDE/>
        <w:autoSpaceDN/>
        <w:spacing w:after="120" w:line="276" w:lineRule="auto"/>
        <w:rPr>
          <w:rFonts w:ascii="Arial" w:hAnsi="Arial" w:cs="Arial"/>
          <w:sz w:val="22"/>
          <w:szCs w:val="22"/>
        </w:rPr>
      </w:pPr>
      <w:r w:rsidRPr="00E92106">
        <w:rPr>
          <w:rFonts w:ascii="Arial" w:hAnsi="Arial" w:cs="Arial"/>
          <w:sz w:val="22"/>
          <w:szCs w:val="22"/>
        </w:rPr>
        <w:t xml:space="preserve">Podanie Państwa danych jest dobrowolne, aczkolwiek odmowa ich podania będzie równoznaczna z brakiem możliwości </w:t>
      </w:r>
      <w:r w:rsidR="00C12786" w:rsidRPr="00E92106">
        <w:rPr>
          <w:rFonts w:ascii="Arial" w:hAnsi="Arial" w:cs="Arial"/>
          <w:sz w:val="22"/>
          <w:szCs w:val="22"/>
        </w:rPr>
        <w:t xml:space="preserve">udziału w postępowaniu mającym na celu wybór podmiotu realizującego projekt </w:t>
      </w:r>
      <w:r w:rsidR="00070AB5" w:rsidRPr="00E92106">
        <w:rPr>
          <w:rFonts w:ascii="Arial" w:hAnsi="Arial" w:cs="Arial"/>
          <w:sz w:val="22"/>
          <w:szCs w:val="22"/>
        </w:rPr>
        <w:t xml:space="preserve">w ramach FEWiM </w:t>
      </w:r>
      <w:r w:rsidR="00893B04" w:rsidRPr="00E92106">
        <w:rPr>
          <w:rFonts w:ascii="Arial" w:hAnsi="Arial" w:cs="Arial"/>
          <w:sz w:val="22"/>
          <w:szCs w:val="22"/>
        </w:rPr>
        <w:t xml:space="preserve">oraz </w:t>
      </w:r>
      <w:r w:rsidR="005D5974" w:rsidRPr="00E92106">
        <w:rPr>
          <w:rFonts w:ascii="Arial" w:hAnsi="Arial" w:cs="Arial"/>
          <w:sz w:val="22"/>
          <w:szCs w:val="22"/>
        </w:rPr>
        <w:t>podjęcia decyzji o dofinansowaniu projektu</w:t>
      </w:r>
      <w:r w:rsidR="00893B04" w:rsidRPr="00E92106">
        <w:rPr>
          <w:rFonts w:ascii="Arial" w:hAnsi="Arial" w:cs="Arial"/>
          <w:sz w:val="22"/>
          <w:szCs w:val="22"/>
        </w:rPr>
        <w:t>.</w:t>
      </w:r>
    </w:p>
    <w:sectPr w:rsidR="00C12786" w:rsidRPr="00E9210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94DE" w14:textId="77777777" w:rsidR="00490AFE" w:rsidRDefault="00490AFE" w:rsidP="00403023">
      <w:r>
        <w:separator/>
      </w:r>
    </w:p>
  </w:endnote>
  <w:endnote w:type="continuationSeparator" w:id="0">
    <w:p w14:paraId="2D74DF41" w14:textId="77777777" w:rsidR="00490AFE" w:rsidRDefault="00490AFE" w:rsidP="0040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F79BF" w14:textId="77777777" w:rsidR="00F550AD" w:rsidRDefault="00F550A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6E65" w14:textId="77777777" w:rsidR="00F550AD" w:rsidRDefault="00F550A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8137" w14:textId="77777777" w:rsidR="00F550AD" w:rsidRDefault="00F550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F563C" w14:textId="77777777" w:rsidR="00490AFE" w:rsidRDefault="00490AFE" w:rsidP="00403023">
      <w:r>
        <w:separator/>
      </w:r>
    </w:p>
  </w:footnote>
  <w:footnote w:type="continuationSeparator" w:id="0">
    <w:p w14:paraId="3081D270" w14:textId="77777777" w:rsidR="00490AFE" w:rsidRDefault="00490AFE" w:rsidP="00403023">
      <w:r>
        <w:continuationSeparator/>
      </w:r>
    </w:p>
  </w:footnote>
  <w:footnote w:id="1">
    <w:p w14:paraId="465BBFEB" w14:textId="25499F5D" w:rsidR="00403023" w:rsidRPr="002964CA" w:rsidRDefault="00403023" w:rsidP="00403023">
      <w:pPr>
        <w:pStyle w:val="Tekstprzypisudolnego"/>
        <w:rPr>
          <w:rFonts w:ascii="Arial" w:hAnsi="Arial" w:cs="Arial"/>
        </w:rPr>
      </w:pPr>
      <w:r w:rsidRPr="002964CA">
        <w:rPr>
          <w:rStyle w:val="Odwoanieprzypisudolnego"/>
          <w:rFonts w:ascii="Arial" w:hAnsi="Arial" w:cs="Arial"/>
        </w:rPr>
        <w:footnoteRef/>
      </w:r>
      <w:r w:rsidRPr="002964CA">
        <w:rPr>
          <w:rFonts w:ascii="Arial" w:hAnsi="Arial" w:cs="Arial"/>
        </w:rPr>
        <w:t xml:space="preserve"> dot. Wnioskodawcy</w:t>
      </w:r>
      <w:r w:rsidR="00363763" w:rsidRPr="002964CA">
        <w:rPr>
          <w:rFonts w:ascii="Arial" w:hAnsi="Arial" w:cs="Arial"/>
        </w:rPr>
        <w:t xml:space="preserve">, </w:t>
      </w:r>
      <w:r w:rsidRPr="002964CA">
        <w:rPr>
          <w:rFonts w:ascii="Arial" w:hAnsi="Arial" w:cs="Arial"/>
        </w:rPr>
        <w:t>Partnera/-ów</w:t>
      </w:r>
      <w:r w:rsidR="00363763" w:rsidRPr="002964CA">
        <w:rPr>
          <w:rFonts w:ascii="Arial" w:hAnsi="Arial" w:cs="Arial"/>
        </w:rPr>
        <w:t xml:space="preserve"> (o ile dotyczy)</w:t>
      </w:r>
      <w:r w:rsidR="001D02CC" w:rsidRPr="002964CA">
        <w:rPr>
          <w:rFonts w:ascii="Arial" w:hAnsi="Arial" w:cs="Arial"/>
        </w:rPr>
        <w:t xml:space="preserve"> oraz ich Jednostek Organizacyjnych</w:t>
      </w:r>
      <w:r w:rsidR="00F256C8" w:rsidRPr="002964CA">
        <w:rPr>
          <w:rFonts w:ascii="Arial" w:hAnsi="Arial" w:cs="Arial"/>
        </w:rPr>
        <w:t xml:space="preserve"> (o ile dotyczy)</w:t>
      </w:r>
      <w:r w:rsidR="001B195D" w:rsidRPr="002964CA">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64F1" w14:textId="77777777" w:rsidR="00F550AD" w:rsidRDefault="00F550A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E3F94" w14:textId="402624FE" w:rsidR="00F550AD" w:rsidRPr="004A64B7" w:rsidRDefault="00F550AD" w:rsidP="004A64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2F5" w14:textId="77777777" w:rsidR="00F550AD" w:rsidRDefault="00F550A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7A1A"/>
    <w:multiLevelType w:val="hybridMultilevel"/>
    <w:tmpl w:val="C844627C"/>
    <w:lvl w:ilvl="0" w:tplc="B1E2B790">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DE7BD1"/>
    <w:multiLevelType w:val="hybridMultilevel"/>
    <w:tmpl w:val="76785CCC"/>
    <w:lvl w:ilvl="0" w:tplc="91BC4BB6">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A615FD7"/>
    <w:multiLevelType w:val="multilevel"/>
    <w:tmpl w:val="D2105AAC"/>
    <w:lvl w:ilvl="0">
      <w:start w:val="1"/>
      <w:numFmt w:val="decimal"/>
      <w:pStyle w:val="Nagwek1"/>
      <w:lvlText w:val="%1."/>
      <w:lvlJc w:val="left"/>
      <w:pPr>
        <w:ind w:left="360" w:hanging="360"/>
      </w:pPr>
      <w:rPr>
        <w:rFonts w:hint="default"/>
        <w:b/>
        <w:bCs w:val="0"/>
        <w:i w:val="0"/>
      </w:rPr>
    </w:lvl>
    <w:lvl w:ilvl="1">
      <w:start w:val="1"/>
      <w:numFmt w:val="decimal"/>
      <w:lvlText w:val="%1.%2"/>
      <w:lvlJc w:val="left"/>
      <w:pPr>
        <w:ind w:left="576" w:hanging="576"/>
      </w:pPr>
      <w:rPr>
        <w:b/>
        <w:bCs w:val="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44175F7F"/>
    <w:multiLevelType w:val="hybridMultilevel"/>
    <w:tmpl w:val="C8E0BEBC"/>
    <w:lvl w:ilvl="0" w:tplc="04150017">
      <w:start w:val="1"/>
      <w:numFmt w:val="lowerLetter"/>
      <w:lvlText w:val="%1)"/>
      <w:lvlJc w:val="left"/>
      <w:pPr>
        <w:ind w:left="720" w:hanging="360"/>
      </w:pPr>
      <w:rPr>
        <w:rFonts w:hint="default"/>
      </w:rPr>
    </w:lvl>
    <w:lvl w:ilvl="1" w:tplc="BB30D55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6" w15:restartNumberingAfterBreak="0">
    <w:nsid w:val="482E5C29"/>
    <w:multiLevelType w:val="multilevel"/>
    <w:tmpl w:val="8960B5C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63DA626B"/>
    <w:multiLevelType w:val="hybridMultilevel"/>
    <w:tmpl w:val="7FE860C6"/>
    <w:lvl w:ilvl="0" w:tplc="FCFE4D2E">
      <w:start w:val="1"/>
      <w:numFmt w:val="decimal"/>
      <w:lvlText w:val="%1."/>
      <w:lvlJc w:val="left"/>
      <w:pPr>
        <w:tabs>
          <w:tab w:val="num" w:pos="720"/>
        </w:tabs>
        <w:ind w:left="720" w:hanging="360"/>
      </w:pPr>
      <w:rPr>
        <w:color w:val="auto"/>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AAA2033"/>
    <w:multiLevelType w:val="hybridMultilevel"/>
    <w:tmpl w:val="76785CCC"/>
    <w:lvl w:ilvl="0" w:tplc="91BC4BB6">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EB246A1"/>
    <w:multiLevelType w:val="hybridMultilevel"/>
    <w:tmpl w:val="AAFAEE60"/>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9"/>
  </w:num>
  <w:num w:numId="4">
    <w:abstractNumId w:val="3"/>
  </w:num>
  <w:num w:numId="5">
    <w:abstractNumId w:val="2"/>
  </w:num>
  <w:num w:numId="6">
    <w:abstractNumId w:val="1"/>
  </w:num>
  <w:num w:numId="7">
    <w:abstractNumId w:val="6"/>
  </w:num>
  <w:num w:numId="8">
    <w:abstractNumId w:val="1"/>
    <w:lvlOverride w:ilvl="0">
      <w:startOverride w:val="1"/>
    </w:lvlOverride>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BF1"/>
    <w:rsid w:val="00012714"/>
    <w:rsid w:val="00022E74"/>
    <w:rsid w:val="00045062"/>
    <w:rsid w:val="000541A7"/>
    <w:rsid w:val="00057515"/>
    <w:rsid w:val="00070AB5"/>
    <w:rsid w:val="00086330"/>
    <w:rsid w:val="000B34F0"/>
    <w:rsid w:val="000C5E48"/>
    <w:rsid w:val="000E4882"/>
    <w:rsid w:val="001038D0"/>
    <w:rsid w:val="00104D57"/>
    <w:rsid w:val="00132C95"/>
    <w:rsid w:val="00136054"/>
    <w:rsid w:val="00141761"/>
    <w:rsid w:val="00153CA1"/>
    <w:rsid w:val="00156FA0"/>
    <w:rsid w:val="00177A1F"/>
    <w:rsid w:val="00180E7C"/>
    <w:rsid w:val="001A3444"/>
    <w:rsid w:val="001B195D"/>
    <w:rsid w:val="001B41CF"/>
    <w:rsid w:val="001C46CB"/>
    <w:rsid w:val="001C5C6A"/>
    <w:rsid w:val="001C68DD"/>
    <w:rsid w:val="001D02CC"/>
    <w:rsid w:val="001E66B3"/>
    <w:rsid w:val="00205EA3"/>
    <w:rsid w:val="002104AA"/>
    <w:rsid w:val="00234A31"/>
    <w:rsid w:val="002423A7"/>
    <w:rsid w:val="00253E25"/>
    <w:rsid w:val="00273F71"/>
    <w:rsid w:val="00295C90"/>
    <w:rsid w:val="002964CA"/>
    <w:rsid w:val="002C5D9B"/>
    <w:rsid w:val="002D23E7"/>
    <w:rsid w:val="002D3D7C"/>
    <w:rsid w:val="002D7A32"/>
    <w:rsid w:val="002E4D16"/>
    <w:rsid w:val="002F045C"/>
    <w:rsid w:val="002F2800"/>
    <w:rsid w:val="00300563"/>
    <w:rsid w:val="00305F44"/>
    <w:rsid w:val="00306EBA"/>
    <w:rsid w:val="00333720"/>
    <w:rsid w:val="00335711"/>
    <w:rsid w:val="00363763"/>
    <w:rsid w:val="003662BB"/>
    <w:rsid w:val="00371A53"/>
    <w:rsid w:val="003744CF"/>
    <w:rsid w:val="00386DE1"/>
    <w:rsid w:val="00391477"/>
    <w:rsid w:val="00391EA2"/>
    <w:rsid w:val="00393448"/>
    <w:rsid w:val="003A2179"/>
    <w:rsid w:val="003D26F9"/>
    <w:rsid w:val="003F58B6"/>
    <w:rsid w:val="00403023"/>
    <w:rsid w:val="00424EDA"/>
    <w:rsid w:val="00425DF7"/>
    <w:rsid w:val="0043735C"/>
    <w:rsid w:val="0043773F"/>
    <w:rsid w:val="00444AFB"/>
    <w:rsid w:val="004509E9"/>
    <w:rsid w:val="00454543"/>
    <w:rsid w:val="00490AFE"/>
    <w:rsid w:val="00496012"/>
    <w:rsid w:val="004A64B7"/>
    <w:rsid w:val="004B452A"/>
    <w:rsid w:val="004B6DE3"/>
    <w:rsid w:val="004D5B92"/>
    <w:rsid w:val="004E3137"/>
    <w:rsid w:val="00511844"/>
    <w:rsid w:val="0051442F"/>
    <w:rsid w:val="00522F55"/>
    <w:rsid w:val="0052758C"/>
    <w:rsid w:val="00531B96"/>
    <w:rsid w:val="00536D60"/>
    <w:rsid w:val="005462F4"/>
    <w:rsid w:val="005627D6"/>
    <w:rsid w:val="00563BA2"/>
    <w:rsid w:val="005874E3"/>
    <w:rsid w:val="005924FC"/>
    <w:rsid w:val="005A7B94"/>
    <w:rsid w:val="005C2C80"/>
    <w:rsid w:val="005D052D"/>
    <w:rsid w:val="005D5974"/>
    <w:rsid w:val="005E0CBE"/>
    <w:rsid w:val="005F63C6"/>
    <w:rsid w:val="00601361"/>
    <w:rsid w:val="00602C56"/>
    <w:rsid w:val="00606829"/>
    <w:rsid w:val="00617055"/>
    <w:rsid w:val="0062314D"/>
    <w:rsid w:val="006331A2"/>
    <w:rsid w:val="00646973"/>
    <w:rsid w:val="00663BF4"/>
    <w:rsid w:val="00666628"/>
    <w:rsid w:val="00676BF2"/>
    <w:rsid w:val="00684C29"/>
    <w:rsid w:val="006979BE"/>
    <w:rsid w:val="006B0E72"/>
    <w:rsid w:val="006B1BA8"/>
    <w:rsid w:val="006B28C3"/>
    <w:rsid w:val="006E55DF"/>
    <w:rsid w:val="00705F2A"/>
    <w:rsid w:val="00726566"/>
    <w:rsid w:val="00726A3D"/>
    <w:rsid w:val="0074511A"/>
    <w:rsid w:val="007677B4"/>
    <w:rsid w:val="00775A1C"/>
    <w:rsid w:val="007766AD"/>
    <w:rsid w:val="00776C9E"/>
    <w:rsid w:val="007910EC"/>
    <w:rsid w:val="007C19D5"/>
    <w:rsid w:val="007C6164"/>
    <w:rsid w:val="007E1DB5"/>
    <w:rsid w:val="007F0E49"/>
    <w:rsid w:val="00810AD0"/>
    <w:rsid w:val="00812381"/>
    <w:rsid w:val="008579AD"/>
    <w:rsid w:val="00872F36"/>
    <w:rsid w:val="00881790"/>
    <w:rsid w:val="00893B04"/>
    <w:rsid w:val="00896454"/>
    <w:rsid w:val="008A08E1"/>
    <w:rsid w:val="008A6A9F"/>
    <w:rsid w:val="008B07F2"/>
    <w:rsid w:val="008B48CB"/>
    <w:rsid w:val="008C2D16"/>
    <w:rsid w:val="008D4601"/>
    <w:rsid w:val="008E776D"/>
    <w:rsid w:val="008F22B8"/>
    <w:rsid w:val="00916B4E"/>
    <w:rsid w:val="00924E7A"/>
    <w:rsid w:val="00967012"/>
    <w:rsid w:val="00995963"/>
    <w:rsid w:val="00996E63"/>
    <w:rsid w:val="009C3B1C"/>
    <w:rsid w:val="009E04D2"/>
    <w:rsid w:val="009E16A1"/>
    <w:rsid w:val="009F649F"/>
    <w:rsid w:val="00A016BE"/>
    <w:rsid w:val="00A07659"/>
    <w:rsid w:val="00A24AB3"/>
    <w:rsid w:val="00A33F21"/>
    <w:rsid w:val="00A65515"/>
    <w:rsid w:val="00A6731E"/>
    <w:rsid w:val="00A73311"/>
    <w:rsid w:val="00AA603B"/>
    <w:rsid w:val="00AB4F6F"/>
    <w:rsid w:val="00AC03A7"/>
    <w:rsid w:val="00AC344A"/>
    <w:rsid w:val="00AE392D"/>
    <w:rsid w:val="00AE5BE0"/>
    <w:rsid w:val="00AE5C99"/>
    <w:rsid w:val="00AF0683"/>
    <w:rsid w:val="00AF7C3E"/>
    <w:rsid w:val="00B07DC2"/>
    <w:rsid w:val="00B120B3"/>
    <w:rsid w:val="00B226FF"/>
    <w:rsid w:val="00B24058"/>
    <w:rsid w:val="00B344AB"/>
    <w:rsid w:val="00B40BF1"/>
    <w:rsid w:val="00B44C0D"/>
    <w:rsid w:val="00B51460"/>
    <w:rsid w:val="00B55F1C"/>
    <w:rsid w:val="00B627D9"/>
    <w:rsid w:val="00B65DA9"/>
    <w:rsid w:val="00B66D03"/>
    <w:rsid w:val="00B8175E"/>
    <w:rsid w:val="00B9315A"/>
    <w:rsid w:val="00B93B2E"/>
    <w:rsid w:val="00BA1F41"/>
    <w:rsid w:val="00BA562B"/>
    <w:rsid w:val="00BB2FAA"/>
    <w:rsid w:val="00BC4CD0"/>
    <w:rsid w:val="00BD5B59"/>
    <w:rsid w:val="00BE2D1F"/>
    <w:rsid w:val="00C042E0"/>
    <w:rsid w:val="00C043B0"/>
    <w:rsid w:val="00C05E37"/>
    <w:rsid w:val="00C12786"/>
    <w:rsid w:val="00C35426"/>
    <w:rsid w:val="00C45D1C"/>
    <w:rsid w:val="00C54203"/>
    <w:rsid w:val="00C75982"/>
    <w:rsid w:val="00C8427D"/>
    <w:rsid w:val="00CC7322"/>
    <w:rsid w:val="00CE6A2B"/>
    <w:rsid w:val="00CF35C2"/>
    <w:rsid w:val="00D0061D"/>
    <w:rsid w:val="00D27BD4"/>
    <w:rsid w:val="00D33E2E"/>
    <w:rsid w:val="00D42556"/>
    <w:rsid w:val="00D42A3F"/>
    <w:rsid w:val="00D54CCF"/>
    <w:rsid w:val="00D846EE"/>
    <w:rsid w:val="00DB318B"/>
    <w:rsid w:val="00DC15B0"/>
    <w:rsid w:val="00DD10EE"/>
    <w:rsid w:val="00DD69E2"/>
    <w:rsid w:val="00DF64B4"/>
    <w:rsid w:val="00DF7C8E"/>
    <w:rsid w:val="00E004C4"/>
    <w:rsid w:val="00E026CA"/>
    <w:rsid w:val="00E31D3C"/>
    <w:rsid w:val="00E5662C"/>
    <w:rsid w:val="00E5759E"/>
    <w:rsid w:val="00E629E5"/>
    <w:rsid w:val="00E6590F"/>
    <w:rsid w:val="00E71B71"/>
    <w:rsid w:val="00E71FC6"/>
    <w:rsid w:val="00E92106"/>
    <w:rsid w:val="00EB40B5"/>
    <w:rsid w:val="00EB6A16"/>
    <w:rsid w:val="00EC6F7A"/>
    <w:rsid w:val="00ED0C8F"/>
    <w:rsid w:val="00F00BCF"/>
    <w:rsid w:val="00F010E6"/>
    <w:rsid w:val="00F20CCD"/>
    <w:rsid w:val="00F256C8"/>
    <w:rsid w:val="00F36895"/>
    <w:rsid w:val="00F550AD"/>
    <w:rsid w:val="00F62B1D"/>
    <w:rsid w:val="00F75455"/>
    <w:rsid w:val="00F977AF"/>
    <w:rsid w:val="00FA6B15"/>
    <w:rsid w:val="00FB014C"/>
    <w:rsid w:val="00FD0DFB"/>
    <w:rsid w:val="00FE3D00"/>
    <w:rsid w:val="00FF21B3"/>
    <w:rsid w:val="00FF5F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8907D"/>
  <w15:chartTrackingRefBased/>
  <w15:docId w15:val="{F1171DE3-D40D-480C-81B8-824C78B8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3023"/>
    <w:pPr>
      <w:spacing w:after="0" w:line="240" w:lineRule="auto"/>
    </w:pPr>
    <w:rPr>
      <w:rFonts w:ascii="Calibri" w:eastAsia="Calibri" w:hAnsi="Calibri" w:cs="Times New Roman"/>
      <w:sz w:val="24"/>
      <w:szCs w:val="20"/>
      <w:lang w:eastAsia="pl-PL"/>
    </w:rPr>
  </w:style>
  <w:style w:type="paragraph" w:styleId="Nagwek1">
    <w:name w:val="heading 1"/>
    <w:basedOn w:val="Normalny"/>
    <w:next w:val="Normalny"/>
    <w:link w:val="Nagwek1Znak"/>
    <w:autoRedefine/>
    <w:uiPriority w:val="9"/>
    <w:qFormat/>
    <w:rsid w:val="00403023"/>
    <w:pPr>
      <w:keepNext/>
      <w:numPr>
        <w:numId w:val="4"/>
      </w:num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spacing w:before="120" w:after="120" w:line="276" w:lineRule="auto"/>
      <w:outlineLvl w:val="0"/>
    </w:pPr>
    <w:rPr>
      <w:rFonts w:asciiTheme="minorHAnsi" w:eastAsiaTheme="majorEastAsia" w:hAnsiTheme="minorHAnsi" w:cstheme="minorHAnsi"/>
      <w:b/>
      <w:bCs/>
      <w:szCs w:val="24"/>
    </w:rPr>
  </w:style>
  <w:style w:type="paragraph" w:styleId="Nagwek2">
    <w:name w:val="heading 2"/>
    <w:basedOn w:val="Normalny"/>
    <w:next w:val="Normalny"/>
    <w:link w:val="Nagwek2Znak"/>
    <w:autoRedefine/>
    <w:uiPriority w:val="9"/>
    <w:qFormat/>
    <w:rsid w:val="00F010E6"/>
    <w:pPr>
      <w:tabs>
        <w:tab w:val="left" w:pos="5812"/>
      </w:tabs>
      <w:autoSpaceDE w:val="0"/>
      <w:autoSpaceDN w:val="0"/>
      <w:spacing w:before="120" w:after="120" w:line="276" w:lineRule="auto"/>
      <w:jc w:val="center"/>
      <w:textboxTightWrap w:val="allLines"/>
      <w:outlineLvl w:val="1"/>
    </w:pPr>
    <w:rPr>
      <w:rFonts w:eastAsiaTheme="majorEastAsia"/>
      <w:b/>
      <w:bCs/>
      <w:szCs w:val="24"/>
    </w:rPr>
  </w:style>
  <w:style w:type="paragraph" w:styleId="Nagwek3">
    <w:name w:val="heading 3"/>
    <w:basedOn w:val="Normalny"/>
    <w:next w:val="Normalny"/>
    <w:link w:val="Nagwek3Znak"/>
    <w:qFormat/>
    <w:rsid w:val="00403023"/>
    <w:pPr>
      <w:keepNext/>
      <w:numPr>
        <w:ilvl w:val="2"/>
        <w:numId w:val="4"/>
      </w:numPr>
      <w:pBdr>
        <w:top w:val="single" w:sz="4" w:space="0" w:color="auto"/>
        <w:left w:val="single" w:sz="4" w:space="4" w:color="auto"/>
        <w:bottom w:val="single" w:sz="4" w:space="0" w:color="auto"/>
        <w:right w:val="single" w:sz="4" w:space="4" w:color="auto"/>
      </w:pBdr>
      <w:shd w:val="clear" w:color="auto" w:fill="BFBFBF" w:themeFill="background1" w:themeFillShade="BF"/>
      <w:autoSpaceDE w:val="0"/>
      <w:autoSpaceDN w:val="0"/>
      <w:spacing w:before="120" w:after="120" w:line="276" w:lineRule="auto"/>
      <w:outlineLvl w:val="2"/>
    </w:pPr>
    <w:rPr>
      <w:rFonts w:eastAsia="Times New Roman"/>
      <w:b/>
      <w:bCs/>
      <w:szCs w:val="26"/>
    </w:rPr>
  </w:style>
  <w:style w:type="paragraph" w:styleId="Nagwek4">
    <w:name w:val="heading 4"/>
    <w:basedOn w:val="Normalny"/>
    <w:next w:val="Normalny"/>
    <w:link w:val="Nagwek4Znak"/>
    <w:qFormat/>
    <w:rsid w:val="00403023"/>
    <w:pPr>
      <w:keepNext/>
      <w:numPr>
        <w:ilvl w:val="3"/>
        <w:numId w:val="4"/>
      </w:numPr>
      <w:autoSpaceDE w:val="0"/>
      <w:autoSpaceDN w:val="0"/>
      <w:spacing w:before="3240"/>
      <w:jc w:val="center"/>
      <w:outlineLvl w:val="3"/>
    </w:pPr>
    <w:rPr>
      <w:rFonts w:ascii="Times New Roman" w:eastAsia="Times New Roman" w:hAnsi="Times New Roman"/>
      <w:i/>
      <w:iCs/>
      <w:sz w:val="36"/>
      <w:szCs w:val="36"/>
    </w:rPr>
  </w:style>
  <w:style w:type="paragraph" w:styleId="Nagwek5">
    <w:name w:val="heading 5"/>
    <w:basedOn w:val="Normalny"/>
    <w:next w:val="Normalny"/>
    <w:link w:val="Nagwek5Znak"/>
    <w:qFormat/>
    <w:rsid w:val="00403023"/>
    <w:pPr>
      <w:keepNext/>
      <w:numPr>
        <w:ilvl w:val="4"/>
        <w:numId w:val="4"/>
      </w:numPr>
      <w:autoSpaceDE w:val="0"/>
      <w:autoSpaceDN w:val="0"/>
      <w:spacing w:after="120"/>
      <w:outlineLvl w:val="4"/>
    </w:pPr>
    <w:rPr>
      <w:rFonts w:ascii="Times New Roman" w:eastAsia="Times New Roman" w:hAnsi="Times New Roman"/>
      <w:i/>
      <w:iCs/>
    </w:rPr>
  </w:style>
  <w:style w:type="paragraph" w:styleId="Nagwek6">
    <w:name w:val="heading 6"/>
    <w:basedOn w:val="Normalny"/>
    <w:next w:val="Normalny"/>
    <w:link w:val="Nagwek6Znak"/>
    <w:qFormat/>
    <w:rsid w:val="00403023"/>
    <w:pPr>
      <w:keepNext/>
      <w:numPr>
        <w:ilvl w:val="5"/>
        <w:numId w:val="4"/>
      </w:numPr>
      <w:autoSpaceDE w:val="0"/>
      <w:autoSpaceDN w:val="0"/>
      <w:jc w:val="center"/>
      <w:outlineLvl w:val="5"/>
    </w:pPr>
    <w:rPr>
      <w:rFonts w:ascii="Times New Roman" w:eastAsia="Times New Roman" w:hAnsi="Times New Roman"/>
      <w:i/>
      <w:iCs/>
      <w:sz w:val="16"/>
      <w:szCs w:val="16"/>
      <w:lang w:val="en-US"/>
    </w:rPr>
  </w:style>
  <w:style w:type="paragraph" w:styleId="Nagwek7">
    <w:name w:val="heading 7"/>
    <w:basedOn w:val="Normalny"/>
    <w:next w:val="Normalny"/>
    <w:link w:val="Nagwek7Znak"/>
    <w:qFormat/>
    <w:rsid w:val="00403023"/>
    <w:pPr>
      <w:keepNext/>
      <w:numPr>
        <w:ilvl w:val="6"/>
        <w:numId w:val="4"/>
      </w:numPr>
      <w:autoSpaceDE w:val="0"/>
      <w:autoSpaceDN w:val="0"/>
      <w:outlineLvl w:val="6"/>
    </w:pPr>
    <w:rPr>
      <w:rFonts w:ascii="Times New Roman" w:eastAsia="Times New Roman" w:hAnsi="Times New Roman"/>
      <w:b/>
      <w:bCs/>
      <w:sz w:val="20"/>
      <w:szCs w:val="24"/>
      <w:u w:val="single"/>
    </w:rPr>
  </w:style>
  <w:style w:type="paragraph" w:styleId="Nagwek8">
    <w:name w:val="heading 8"/>
    <w:basedOn w:val="Normalny"/>
    <w:next w:val="Normalny"/>
    <w:link w:val="Nagwek8Znak"/>
    <w:qFormat/>
    <w:rsid w:val="00403023"/>
    <w:pPr>
      <w:keepNext/>
      <w:numPr>
        <w:ilvl w:val="7"/>
        <w:numId w:val="4"/>
      </w:numPr>
      <w:autoSpaceDE w:val="0"/>
      <w:autoSpaceDN w:val="0"/>
      <w:jc w:val="center"/>
      <w:outlineLvl w:val="7"/>
    </w:pPr>
    <w:rPr>
      <w:rFonts w:ascii="Times New Roman" w:eastAsia="Times New Roman" w:hAnsi="Times New Roman"/>
      <w:b/>
      <w:bCs/>
      <w:sz w:val="16"/>
      <w:szCs w:val="16"/>
    </w:rPr>
  </w:style>
  <w:style w:type="paragraph" w:styleId="Nagwek9">
    <w:name w:val="heading 9"/>
    <w:basedOn w:val="Normalny"/>
    <w:next w:val="Normalny"/>
    <w:link w:val="Nagwek9Znak"/>
    <w:qFormat/>
    <w:rsid w:val="00403023"/>
    <w:pPr>
      <w:keepNext/>
      <w:numPr>
        <w:ilvl w:val="8"/>
        <w:numId w:val="4"/>
      </w:numPr>
      <w:autoSpaceDE w:val="0"/>
      <w:autoSpaceDN w:val="0"/>
      <w:outlineLvl w:val="8"/>
    </w:pPr>
    <w:rPr>
      <w:rFonts w:ascii="Times New Roman" w:eastAsia="Times New Roman" w:hAnsi="Times New Roman"/>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3023"/>
    <w:rPr>
      <w:rFonts w:eastAsiaTheme="majorEastAsia" w:cstheme="minorHAnsi"/>
      <w:b/>
      <w:bCs/>
      <w:sz w:val="24"/>
      <w:szCs w:val="24"/>
      <w:shd w:val="clear" w:color="auto" w:fill="BFBFBF" w:themeFill="background1" w:themeFillShade="BF"/>
      <w:lang w:eastAsia="pl-PL"/>
    </w:rPr>
  </w:style>
  <w:style w:type="character" w:customStyle="1" w:styleId="Nagwek2Znak">
    <w:name w:val="Nagłówek 2 Znak"/>
    <w:basedOn w:val="Domylnaczcionkaakapitu"/>
    <w:link w:val="Nagwek2"/>
    <w:uiPriority w:val="9"/>
    <w:rsid w:val="00F010E6"/>
    <w:rPr>
      <w:rFonts w:ascii="Calibri" w:eastAsiaTheme="majorEastAsia" w:hAnsi="Calibri" w:cs="Times New Roman"/>
      <w:b/>
      <w:bCs/>
      <w:sz w:val="24"/>
      <w:szCs w:val="24"/>
      <w:lang w:eastAsia="pl-PL"/>
    </w:rPr>
  </w:style>
  <w:style w:type="character" w:customStyle="1" w:styleId="Nagwek3Znak">
    <w:name w:val="Nagłówek 3 Znak"/>
    <w:basedOn w:val="Domylnaczcionkaakapitu"/>
    <w:link w:val="Nagwek3"/>
    <w:rsid w:val="00403023"/>
    <w:rPr>
      <w:rFonts w:ascii="Calibri" w:eastAsia="Times New Roman" w:hAnsi="Calibri" w:cs="Times New Roman"/>
      <w:b/>
      <w:bCs/>
      <w:sz w:val="24"/>
      <w:szCs w:val="26"/>
      <w:shd w:val="clear" w:color="auto" w:fill="BFBFBF" w:themeFill="background1" w:themeFillShade="BF"/>
      <w:lang w:eastAsia="pl-PL"/>
    </w:rPr>
  </w:style>
  <w:style w:type="character" w:customStyle="1" w:styleId="Nagwek4Znak">
    <w:name w:val="Nagłówek 4 Znak"/>
    <w:basedOn w:val="Domylnaczcionkaakapitu"/>
    <w:link w:val="Nagwek4"/>
    <w:rsid w:val="00403023"/>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403023"/>
    <w:rPr>
      <w:rFonts w:ascii="Times New Roman" w:eastAsia="Times New Roman" w:hAnsi="Times New Roman" w:cs="Times New Roman"/>
      <w:i/>
      <w:iCs/>
      <w:sz w:val="24"/>
      <w:szCs w:val="20"/>
      <w:lang w:eastAsia="pl-PL"/>
    </w:rPr>
  </w:style>
  <w:style w:type="character" w:customStyle="1" w:styleId="Nagwek6Znak">
    <w:name w:val="Nagłówek 6 Znak"/>
    <w:basedOn w:val="Domylnaczcionkaakapitu"/>
    <w:link w:val="Nagwek6"/>
    <w:rsid w:val="00403023"/>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403023"/>
    <w:rPr>
      <w:rFonts w:ascii="Times New Roman" w:eastAsia="Times New Roman" w:hAnsi="Times New Roman" w:cs="Times New Roman"/>
      <w:b/>
      <w:bCs/>
      <w:sz w:val="20"/>
      <w:szCs w:val="24"/>
      <w:u w:val="single"/>
      <w:lang w:eastAsia="pl-PL"/>
    </w:rPr>
  </w:style>
  <w:style w:type="character" w:customStyle="1" w:styleId="Nagwek8Znak">
    <w:name w:val="Nagłówek 8 Znak"/>
    <w:basedOn w:val="Domylnaczcionkaakapitu"/>
    <w:link w:val="Nagwek8"/>
    <w:rsid w:val="00403023"/>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403023"/>
    <w:rPr>
      <w:rFonts w:ascii="Times New Roman" w:eastAsia="Times New Roman" w:hAnsi="Times New Roman" w:cs="Times New Roman"/>
      <w:i/>
      <w:iCs/>
      <w:sz w:val="16"/>
      <w:szCs w:val="16"/>
      <w:lang w:eastAsia="pl-PL"/>
    </w:rPr>
  </w:style>
  <w:style w:type="character" w:styleId="Hipercze">
    <w:name w:val="Hyperlink"/>
    <w:uiPriority w:val="99"/>
    <w:rsid w:val="00403023"/>
    <w:rPr>
      <w:color w:val="0000FF"/>
      <w:u w:val="singl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403023"/>
    <w:pPr>
      <w:autoSpaceDE w:val="0"/>
      <w:autoSpaceDN w:val="0"/>
    </w:pPr>
    <w:rPr>
      <w:rFonts w:ascii="Times New Roman" w:eastAsia="Times New Roman" w:hAnsi="Times New Roman"/>
      <w:sz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basedOn w:val="Domylnaczcionkaakapitu"/>
    <w:link w:val="Tekstprzypisudolnego"/>
    <w:rsid w:val="0040302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semiHidden/>
    <w:rsid w:val="00403023"/>
    <w:rPr>
      <w:vertAlign w:val="superscript"/>
    </w:rPr>
  </w:style>
  <w:style w:type="paragraph" w:styleId="Akapitzlist">
    <w:name w:val="List Paragraph"/>
    <w:basedOn w:val="Normalny"/>
    <w:link w:val="AkapitzlistZnak"/>
    <w:uiPriority w:val="34"/>
    <w:qFormat/>
    <w:rsid w:val="00403023"/>
    <w:pPr>
      <w:autoSpaceDE w:val="0"/>
      <w:autoSpaceDN w:val="0"/>
      <w:ind w:left="708"/>
    </w:pPr>
    <w:rPr>
      <w:rFonts w:ascii="Times New Roman" w:eastAsia="Times New Roman" w:hAnsi="Times New Roman"/>
      <w:sz w:val="20"/>
      <w:szCs w:val="24"/>
    </w:rPr>
  </w:style>
  <w:style w:type="character" w:customStyle="1" w:styleId="AkapitzlistZnak">
    <w:name w:val="Akapit z listą Znak"/>
    <w:link w:val="Akapitzlist"/>
    <w:uiPriority w:val="34"/>
    <w:locked/>
    <w:rsid w:val="00403023"/>
    <w:rPr>
      <w:rFonts w:ascii="Times New Roman" w:eastAsia="Times New Roman" w:hAnsi="Times New Roman" w:cs="Times New Roman"/>
      <w:sz w:val="20"/>
      <w:szCs w:val="24"/>
      <w:lang w:eastAsia="pl-PL"/>
    </w:rPr>
  </w:style>
  <w:style w:type="character" w:styleId="Odwoaniedokomentarza">
    <w:name w:val="annotation reference"/>
    <w:basedOn w:val="Domylnaczcionkaakapitu"/>
    <w:uiPriority w:val="99"/>
    <w:unhideWhenUsed/>
    <w:rsid w:val="00996E63"/>
    <w:rPr>
      <w:sz w:val="16"/>
      <w:szCs w:val="16"/>
    </w:rPr>
  </w:style>
  <w:style w:type="paragraph" w:styleId="Tekstkomentarza">
    <w:name w:val="annotation text"/>
    <w:basedOn w:val="Normalny"/>
    <w:link w:val="TekstkomentarzaZnak"/>
    <w:uiPriority w:val="99"/>
    <w:unhideWhenUsed/>
    <w:rsid w:val="00996E63"/>
    <w:pPr>
      <w:jc w:val="both"/>
    </w:pPr>
    <w:rPr>
      <w:rFonts w:asciiTheme="minorHAnsi" w:eastAsiaTheme="minorHAnsi" w:hAnsiTheme="minorHAnsi" w:cstheme="minorBidi"/>
      <w:sz w:val="20"/>
      <w:lang w:eastAsia="en-US"/>
    </w:rPr>
  </w:style>
  <w:style w:type="character" w:customStyle="1" w:styleId="TekstkomentarzaZnak">
    <w:name w:val="Tekst komentarza Znak"/>
    <w:basedOn w:val="Domylnaczcionkaakapitu"/>
    <w:link w:val="Tekstkomentarza"/>
    <w:uiPriority w:val="99"/>
    <w:rsid w:val="00996E63"/>
    <w:rPr>
      <w:sz w:val="20"/>
      <w:szCs w:val="20"/>
    </w:rPr>
  </w:style>
  <w:style w:type="paragraph" w:customStyle="1" w:styleId="numerowanie12">
    <w:name w:val="numerowanie 1) 2)"/>
    <w:basedOn w:val="Akapitzlist"/>
    <w:link w:val="numerowanie12Znak"/>
    <w:qFormat/>
    <w:rsid w:val="00996E63"/>
    <w:pPr>
      <w:numPr>
        <w:numId w:val="6"/>
      </w:numPr>
      <w:autoSpaceDE/>
      <w:autoSpaceDN/>
      <w:spacing w:line="276" w:lineRule="auto"/>
      <w:jc w:val="both"/>
    </w:pPr>
    <w:rPr>
      <w:rFonts w:cstheme="minorHAnsi"/>
    </w:rPr>
  </w:style>
  <w:style w:type="character" w:customStyle="1" w:styleId="numerowanie12Znak">
    <w:name w:val="numerowanie 1) 2) Znak"/>
    <w:basedOn w:val="AkapitzlistZnak"/>
    <w:link w:val="numerowanie12"/>
    <w:rsid w:val="00996E63"/>
    <w:rPr>
      <w:rFonts w:ascii="Times New Roman" w:eastAsia="Times New Roman" w:hAnsi="Times New Roman" w:cstheme="minorHAnsi"/>
      <w:sz w:val="20"/>
      <w:szCs w:val="24"/>
      <w:lang w:eastAsia="pl-PL"/>
    </w:rPr>
  </w:style>
  <w:style w:type="paragraph" w:styleId="Tematkomentarza">
    <w:name w:val="annotation subject"/>
    <w:basedOn w:val="Tekstkomentarza"/>
    <w:next w:val="Tekstkomentarza"/>
    <w:link w:val="TematkomentarzaZnak"/>
    <w:uiPriority w:val="99"/>
    <w:semiHidden/>
    <w:unhideWhenUsed/>
    <w:rsid w:val="00726566"/>
    <w:pPr>
      <w:jc w:val="left"/>
    </w:pPr>
    <w:rPr>
      <w:rFonts w:ascii="Calibri" w:eastAsia="Calibri" w:hAnsi="Calibri" w:cs="Times New Roman"/>
      <w:b/>
      <w:bCs/>
      <w:lang w:eastAsia="pl-PL"/>
    </w:rPr>
  </w:style>
  <w:style w:type="character" w:customStyle="1" w:styleId="TematkomentarzaZnak">
    <w:name w:val="Temat komentarza Znak"/>
    <w:basedOn w:val="TekstkomentarzaZnak"/>
    <w:link w:val="Tematkomentarza"/>
    <w:uiPriority w:val="99"/>
    <w:semiHidden/>
    <w:rsid w:val="00726566"/>
    <w:rPr>
      <w:rFonts w:ascii="Calibri" w:eastAsia="Calibri" w:hAnsi="Calibri" w:cs="Times New Roman"/>
      <w:b/>
      <w:bCs/>
      <w:sz w:val="20"/>
      <w:szCs w:val="20"/>
      <w:lang w:eastAsia="pl-PL"/>
    </w:rPr>
  </w:style>
  <w:style w:type="paragraph" w:styleId="Tekstprzypisukocowego">
    <w:name w:val="endnote text"/>
    <w:basedOn w:val="Normalny"/>
    <w:link w:val="TekstprzypisukocowegoZnak"/>
    <w:uiPriority w:val="99"/>
    <w:semiHidden/>
    <w:unhideWhenUsed/>
    <w:rsid w:val="004B452A"/>
    <w:rPr>
      <w:sz w:val="20"/>
    </w:rPr>
  </w:style>
  <w:style w:type="character" w:customStyle="1" w:styleId="TekstprzypisukocowegoZnak">
    <w:name w:val="Tekst przypisu końcowego Znak"/>
    <w:basedOn w:val="Domylnaczcionkaakapitu"/>
    <w:link w:val="Tekstprzypisukocowego"/>
    <w:uiPriority w:val="99"/>
    <w:semiHidden/>
    <w:rsid w:val="004B452A"/>
    <w:rPr>
      <w:rFonts w:ascii="Calibri" w:eastAsia="Calibri" w:hAnsi="Calibri" w:cs="Times New Roman"/>
      <w:sz w:val="20"/>
      <w:szCs w:val="20"/>
      <w:lang w:eastAsia="pl-PL"/>
    </w:rPr>
  </w:style>
  <w:style w:type="character" w:styleId="Odwoanieprzypisukocowego">
    <w:name w:val="endnote reference"/>
    <w:basedOn w:val="Domylnaczcionkaakapitu"/>
    <w:uiPriority w:val="99"/>
    <w:semiHidden/>
    <w:unhideWhenUsed/>
    <w:rsid w:val="004B452A"/>
    <w:rPr>
      <w:vertAlign w:val="superscript"/>
    </w:rPr>
  </w:style>
  <w:style w:type="paragraph" w:styleId="Nagwek">
    <w:name w:val="header"/>
    <w:basedOn w:val="Normalny"/>
    <w:link w:val="NagwekZnak"/>
    <w:uiPriority w:val="99"/>
    <w:unhideWhenUsed/>
    <w:rsid w:val="00522F55"/>
    <w:pPr>
      <w:tabs>
        <w:tab w:val="center" w:pos="4536"/>
        <w:tab w:val="right" w:pos="9072"/>
      </w:tabs>
    </w:pPr>
  </w:style>
  <w:style w:type="character" w:customStyle="1" w:styleId="NagwekZnak">
    <w:name w:val="Nagłówek Znak"/>
    <w:basedOn w:val="Domylnaczcionkaakapitu"/>
    <w:link w:val="Nagwek"/>
    <w:uiPriority w:val="99"/>
    <w:rsid w:val="00522F55"/>
    <w:rPr>
      <w:rFonts w:ascii="Calibri" w:eastAsia="Calibri" w:hAnsi="Calibri" w:cs="Times New Roman"/>
      <w:sz w:val="24"/>
      <w:szCs w:val="20"/>
      <w:lang w:eastAsia="pl-PL"/>
    </w:rPr>
  </w:style>
  <w:style w:type="paragraph" w:styleId="Stopka">
    <w:name w:val="footer"/>
    <w:basedOn w:val="Normalny"/>
    <w:link w:val="StopkaZnak"/>
    <w:uiPriority w:val="99"/>
    <w:unhideWhenUsed/>
    <w:rsid w:val="00522F55"/>
    <w:pPr>
      <w:tabs>
        <w:tab w:val="center" w:pos="4536"/>
        <w:tab w:val="right" w:pos="9072"/>
      </w:tabs>
    </w:pPr>
  </w:style>
  <w:style w:type="character" w:customStyle="1" w:styleId="StopkaZnak">
    <w:name w:val="Stopka Znak"/>
    <w:basedOn w:val="Domylnaczcionkaakapitu"/>
    <w:link w:val="Stopka"/>
    <w:uiPriority w:val="99"/>
    <w:rsid w:val="00522F55"/>
    <w:rPr>
      <w:rFonts w:ascii="Calibri" w:eastAsia="Calibri" w:hAnsi="Calibri" w:cs="Times New Roman"/>
      <w:sz w:val="24"/>
      <w:szCs w:val="20"/>
      <w:lang w:eastAsia="pl-PL"/>
    </w:rPr>
  </w:style>
  <w:style w:type="paragraph" w:styleId="Tekstdymka">
    <w:name w:val="Balloon Text"/>
    <w:basedOn w:val="Normalny"/>
    <w:link w:val="TekstdymkaZnak"/>
    <w:uiPriority w:val="99"/>
    <w:semiHidden/>
    <w:unhideWhenUsed/>
    <w:rsid w:val="00F550A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550AD"/>
    <w:rPr>
      <w:rFonts w:ascii="Segoe UI" w:eastAsia="Calibri"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warmia.mazury.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36C5C-AB51-4575-AC2B-A296263A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678</Words>
  <Characters>4070</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Klimowski</dc:creator>
  <cp:keywords/>
  <dc:description/>
  <cp:lastModifiedBy>Izabela Białousz</cp:lastModifiedBy>
  <cp:revision>68</cp:revision>
  <cp:lastPrinted>2023-05-08T07:29:00Z</cp:lastPrinted>
  <dcterms:created xsi:type="dcterms:W3CDTF">2023-02-17T11:45:00Z</dcterms:created>
  <dcterms:modified xsi:type="dcterms:W3CDTF">2026-07-09T10:00:00Z</dcterms:modified>
</cp:coreProperties>
</file>